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7F8F48" w14:textId="77777777" w:rsidR="007909B8" w:rsidRPr="00680D9D" w:rsidRDefault="007909B8" w:rsidP="007909B8">
      <w:pPr>
        <w:pStyle w:val="Tekstpodstawowywcity"/>
        <w:spacing w:before="240" w:after="240" w:line="276" w:lineRule="auto"/>
        <w:ind w:left="0"/>
        <w:jc w:val="center"/>
        <w:rPr>
          <w:rFonts w:ascii="Arial" w:hAnsi="Arial" w:cs="Arial"/>
          <w:sz w:val="20"/>
          <w:szCs w:val="20"/>
        </w:rPr>
      </w:pPr>
      <w:r w:rsidRPr="00680D9D">
        <w:rPr>
          <w:rFonts w:ascii="Arial" w:hAnsi="Arial" w:cs="Arial"/>
          <w:sz w:val="20"/>
          <w:szCs w:val="20"/>
        </w:rPr>
        <w:t xml:space="preserve">Spółka Ciepłowniczo-Energetyczna Jaworzno III Sp. z o.o. z siedzibą w Jaworznie, </w:t>
      </w:r>
      <w:r w:rsidRPr="00680D9D">
        <w:rPr>
          <w:rFonts w:ascii="Arial" w:hAnsi="Arial" w:cs="Arial"/>
          <w:sz w:val="20"/>
          <w:szCs w:val="20"/>
        </w:rPr>
        <w:br/>
        <w:t xml:space="preserve">43-603 Jaworzno, ul. Aleja Tysiąclecia 7,  </w:t>
      </w:r>
      <w:r w:rsidRPr="00680D9D">
        <w:rPr>
          <w:rFonts w:ascii="Arial" w:hAnsi="Arial" w:cs="Arial"/>
          <w:sz w:val="20"/>
          <w:szCs w:val="20"/>
        </w:rPr>
        <w:br/>
        <w:t>NIP: 632-000-00-68, REGON: 270123555, wpisana do rejestru przedsiębiorców Krajowego Rejestru Sądowego pod numerem KRS 0000107950, przez Sąd Rejonowy Katowice - Wschód Wydział VIII Gospodarczy Krajowego Rejestru Sądowego, kapitał zakładowy: 17.227.000,00 zł.</w:t>
      </w:r>
    </w:p>
    <w:p w14:paraId="0FA8A144" w14:textId="77777777" w:rsidR="00897971" w:rsidRPr="00680D9D" w:rsidRDefault="00897971" w:rsidP="00897971">
      <w:pPr>
        <w:jc w:val="center"/>
        <w:rPr>
          <w:rFonts w:ascii="Arial" w:hAnsi="Arial" w:cs="Arial"/>
          <w:b/>
          <w:sz w:val="20"/>
          <w:szCs w:val="20"/>
        </w:rPr>
      </w:pPr>
      <w:r w:rsidRPr="00680D9D">
        <w:rPr>
          <w:rFonts w:ascii="Arial" w:hAnsi="Arial" w:cs="Arial"/>
          <w:b/>
          <w:sz w:val="20"/>
          <w:szCs w:val="20"/>
        </w:rPr>
        <w:t xml:space="preserve">SZCZEGÓŁOWE INFORMACJE O PRZEDMIOCIE OGŁOSZONEGO I NIEOGRANICZONEGO PRZETARGU PISEMNEGO NA SPRZEDAŻ NIERUCHOMOŚCI POŁOŻONYCH W JAWORZNIE </w:t>
      </w:r>
      <w:r w:rsidRPr="00680D9D">
        <w:rPr>
          <w:rFonts w:ascii="Arial" w:hAnsi="Arial" w:cs="Arial"/>
          <w:b/>
          <w:sz w:val="20"/>
          <w:szCs w:val="20"/>
        </w:rPr>
        <w:br/>
        <w:t>W REJONIE UL. EMILII PLATER</w:t>
      </w:r>
    </w:p>
    <w:p w14:paraId="533F5497" w14:textId="23ADC4BE" w:rsidR="006B2733" w:rsidRPr="00680D9D" w:rsidRDefault="006B2733" w:rsidP="0086317E">
      <w:pPr>
        <w:pStyle w:val="Tekstpodstawowywcity"/>
        <w:numPr>
          <w:ilvl w:val="0"/>
          <w:numId w:val="1"/>
        </w:numPr>
        <w:spacing w:before="240" w:after="24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bookmarkStart w:id="0" w:name="_GoBack"/>
      <w:r w:rsidRPr="00680D9D">
        <w:rPr>
          <w:rFonts w:ascii="Arial" w:hAnsi="Arial" w:cs="Arial"/>
          <w:b/>
          <w:sz w:val="20"/>
          <w:szCs w:val="20"/>
        </w:rPr>
        <w:t>Nieruchomości położone są w Jaworznie w rejonie ul. E. Plater</w:t>
      </w:r>
      <w:r w:rsidRPr="00680D9D">
        <w:rPr>
          <w:rFonts w:ascii="Arial" w:hAnsi="Arial" w:cs="Arial"/>
          <w:sz w:val="20"/>
          <w:szCs w:val="20"/>
        </w:rPr>
        <w:t xml:space="preserve">, powiat Jaworzno, </w:t>
      </w:r>
      <w:r w:rsidRPr="00680D9D">
        <w:rPr>
          <w:rFonts w:ascii="Arial" w:hAnsi="Arial" w:cs="Arial"/>
          <w:sz w:val="20"/>
          <w:szCs w:val="20"/>
        </w:rPr>
        <w:br/>
        <w:t>w województwie śląskim, w granicach działek oznaczonych geodezyjnie numerami</w:t>
      </w:r>
      <w:r w:rsidRPr="00925A3B">
        <w:rPr>
          <w:rFonts w:ascii="Arial" w:hAnsi="Arial" w:cs="Arial"/>
          <w:sz w:val="20"/>
          <w:szCs w:val="20"/>
        </w:rPr>
        <w:t xml:space="preserve">: </w:t>
      </w:r>
      <w:r w:rsidR="006B7161" w:rsidRPr="00925A3B">
        <w:rPr>
          <w:rFonts w:ascii="Arial" w:hAnsi="Arial" w:cs="Arial"/>
          <w:sz w:val="20"/>
          <w:szCs w:val="20"/>
        </w:rPr>
        <w:t>1341, 1342, 1343</w:t>
      </w:r>
      <w:r w:rsidRPr="00925A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5A3B">
        <w:rPr>
          <w:rFonts w:ascii="Arial" w:hAnsi="Arial" w:cs="Arial"/>
          <w:sz w:val="20"/>
          <w:szCs w:val="20"/>
        </w:rPr>
        <w:t>obr</w:t>
      </w:r>
      <w:proofErr w:type="spellEnd"/>
      <w:r w:rsidRPr="00925A3B">
        <w:rPr>
          <w:rFonts w:ascii="Arial" w:hAnsi="Arial" w:cs="Arial"/>
          <w:sz w:val="20"/>
          <w:szCs w:val="20"/>
        </w:rPr>
        <w:t xml:space="preserve">. </w:t>
      </w:r>
      <w:r w:rsidR="006B7161" w:rsidRPr="00925A3B">
        <w:rPr>
          <w:rFonts w:ascii="Arial" w:hAnsi="Arial" w:cs="Arial"/>
          <w:sz w:val="20"/>
          <w:szCs w:val="20"/>
        </w:rPr>
        <w:t>165</w:t>
      </w:r>
      <w:r w:rsidR="00B301DE" w:rsidRPr="00925A3B">
        <w:rPr>
          <w:rFonts w:ascii="Arial" w:hAnsi="Arial" w:cs="Arial"/>
          <w:sz w:val="20"/>
          <w:szCs w:val="20"/>
        </w:rPr>
        <w:t xml:space="preserve"> </w:t>
      </w:r>
      <w:r w:rsidR="00B301DE" w:rsidRPr="00B301DE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(dotychczas działki nr 9, 10, 11, </w:t>
      </w:r>
      <w:proofErr w:type="spellStart"/>
      <w:r w:rsidR="00B301DE" w:rsidRPr="00B301DE">
        <w:rPr>
          <w:rFonts w:ascii="Arial" w:eastAsiaTheme="minorHAnsi" w:hAnsi="Arial" w:cs="Arial"/>
          <w:b/>
          <w:sz w:val="20"/>
          <w:szCs w:val="20"/>
          <w:lang w:eastAsia="en-US"/>
        </w:rPr>
        <w:t>obr</w:t>
      </w:r>
      <w:proofErr w:type="spellEnd"/>
      <w:r w:rsidR="00B301DE" w:rsidRPr="00B301DE">
        <w:rPr>
          <w:rFonts w:ascii="Arial" w:eastAsiaTheme="minorHAnsi" w:hAnsi="Arial" w:cs="Arial"/>
          <w:b/>
          <w:sz w:val="20"/>
          <w:szCs w:val="20"/>
          <w:lang w:eastAsia="en-US"/>
        </w:rPr>
        <w:t>. 154)</w:t>
      </w:r>
      <w:r w:rsidR="00925A3B">
        <w:rPr>
          <w:rFonts w:ascii="Arial" w:eastAsiaTheme="minorHAnsi" w:hAnsi="Arial" w:cs="Arial"/>
          <w:b/>
          <w:sz w:val="20"/>
          <w:szCs w:val="20"/>
          <w:lang w:eastAsia="en-US"/>
        </w:rPr>
        <w:t>.</w:t>
      </w:r>
      <w:r w:rsidR="00B301DE" w:rsidRPr="00B301DE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</w:t>
      </w:r>
      <w:r w:rsidRPr="00680D9D">
        <w:rPr>
          <w:rFonts w:ascii="Arial" w:hAnsi="Arial" w:cs="Arial"/>
          <w:sz w:val="20"/>
          <w:szCs w:val="20"/>
        </w:rPr>
        <w:t>Działki graniczą ze sobą, są niezabudowane, nieogrodzone, są zakr</w:t>
      </w:r>
      <w:r w:rsidR="001442FF" w:rsidRPr="00680D9D">
        <w:rPr>
          <w:rFonts w:ascii="Arial" w:hAnsi="Arial" w:cs="Arial"/>
          <w:sz w:val="20"/>
          <w:szCs w:val="20"/>
        </w:rPr>
        <w:t xml:space="preserve">zaczone i częściowo zadrzewione. Nieruchomości nie posiadają prawnego dostępu do drogi publicznej. W sąsiedztwie zabudowa mieszkaniowa jednorodzinna oraz tereny otwarte. Od południa tereny Skarbu Państwa w użytkowaniu Spółki Restrukturyzacji Kopalń. W planie miejscowym są to tereny zieleni nieurządzonej 4ZW. Za terenem 4ZW w </w:t>
      </w:r>
      <w:r w:rsidR="006B7161">
        <w:rPr>
          <w:rFonts w:ascii="Arial" w:hAnsi="Arial" w:cs="Arial"/>
          <w:sz w:val="20"/>
          <w:szCs w:val="20"/>
        </w:rPr>
        <w:t>planie</w:t>
      </w:r>
      <w:r w:rsidR="006B7161" w:rsidRPr="00680D9D">
        <w:rPr>
          <w:rFonts w:ascii="Arial" w:hAnsi="Arial" w:cs="Arial"/>
          <w:sz w:val="20"/>
          <w:szCs w:val="20"/>
        </w:rPr>
        <w:t xml:space="preserve"> </w:t>
      </w:r>
      <w:r w:rsidR="001442FF" w:rsidRPr="00680D9D">
        <w:rPr>
          <w:rFonts w:ascii="Arial" w:hAnsi="Arial" w:cs="Arial"/>
          <w:sz w:val="20"/>
          <w:szCs w:val="20"/>
        </w:rPr>
        <w:t xml:space="preserve">miejscowym wyznaczono teren dróg lokalnych 2KDL. </w:t>
      </w:r>
      <w:r w:rsidR="000A33DF" w:rsidRPr="00680D9D">
        <w:rPr>
          <w:rFonts w:ascii="Arial" w:hAnsi="Arial" w:cs="Arial"/>
          <w:sz w:val="20"/>
          <w:szCs w:val="20"/>
        </w:rPr>
        <w:t xml:space="preserve">Z uwagi na szerokość działek, ich indywidualna zabudowa budynkami wolnostojącymi jest niemożliwa, dlatego przedmiotem sprzedaży jest cała nieruchomość. </w:t>
      </w:r>
    </w:p>
    <w:bookmarkEnd w:id="0"/>
    <w:p w14:paraId="3F9D091C" w14:textId="77777777" w:rsidR="000A33DF" w:rsidRPr="00680D9D" w:rsidRDefault="000A33DF" w:rsidP="00680D9D">
      <w:pPr>
        <w:pStyle w:val="Tekstpodstawowywcity"/>
        <w:numPr>
          <w:ilvl w:val="0"/>
          <w:numId w:val="1"/>
        </w:numPr>
        <w:spacing w:before="240" w:after="24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80D9D">
        <w:rPr>
          <w:rFonts w:ascii="Arial" w:hAnsi="Arial" w:cs="Arial"/>
          <w:b/>
          <w:sz w:val="20"/>
          <w:szCs w:val="20"/>
        </w:rPr>
        <w:t>Nieruchomości objęte są Księgą Wieczystą</w:t>
      </w:r>
      <w:r w:rsidR="006B2733" w:rsidRPr="00680D9D">
        <w:rPr>
          <w:rFonts w:ascii="Arial" w:hAnsi="Arial" w:cs="Arial"/>
          <w:b/>
          <w:sz w:val="20"/>
          <w:szCs w:val="20"/>
        </w:rPr>
        <w:t xml:space="preserve"> Nr</w:t>
      </w:r>
      <w:r w:rsidR="006B2733" w:rsidRPr="00925A3B">
        <w:rPr>
          <w:rFonts w:ascii="Arial" w:hAnsi="Arial" w:cs="Arial"/>
          <w:b/>
          <w:sz w:val="20"/>
          <w:szCs w:val="20"/>
        </w:rPr>
        <w:t>:</w:t>
      </w:r>
      <w:r w:rsidR="006B2733" w:rsidRPr="00925A3B">
        <w:rPr>
          <w:rFonts w:ascii="Arial" w:hAnsi="Arial" w:cs="Arial"/>
          <w:sz w:val="20"/>
          <w:szCs w:val="20"/>
        </w:rPr>
        <w:t xml:space="preserve"> </w:t>
      </w:r>
      <w:r w:rsidRPr="00925A3B">
        <w:rPr>
          <w:rFonts w:ascii="Arial" w:hAnsi="Arial" w:cs="Arial"/>
          <w:sz w:val="20"/>
          <w:szCs w:val="20"/>
        </w:rPr>
        <w:t xml:space="preserve">KA1J/00023745/2 </w:t>
      </w:r>
      <w:r w:rsidRPr="00680D9D">
        <w:rPr>
          <w:rFonts w:ascii="Arial" w:hAnsi="Arial" w:cs="Arial"/>
          <w:sz w:val="20"/>
          <w:szCs w:val="20"/>
        </w:rPr>
        <w:t>prowadzoną</w:t>
      </w:r>
      <w:r w:rsidR="006B2733" w:rsidRPr="00680D9D">
        <w:rPr>
          <w:rFonts w:ascii="Arial" w:hAnsi="Arial" w:cs="Arial"/>
          <w:sz w:val="20"/>
          <w:szCs w:val="20"/>
        </w:rPr>
        <w:t xml:space="preserve"> przez Sąd Rejonowy w Jaworznie. </w:t>
      </w:r>
    </w:p>
    <w:p w14:paraId="0673525D" w14:textId="421D6939" w:rsidR="006B2733" w:rsidRPr="00925A3B" w:rsidRDefault="006B2733" w:rsidP="00680D9D">
      <w:pPr>
        <w:pStyle w:val="Tekstpodstawowywcity"/>
        <w:spacing w:before="240" w:after="24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80D9D">
        <w:rPr>
          <w:rFonts w:ascii="Arial" w:hAnsi="Arial" w:cs="Arial"/>
          <w:b/>
          <w:sz w:val="20"/>
          <w:szCs w:val="20"/>
        </w:rPr>
        <w:t>Przedmiotem sprzedaży</w:t>
      </w:r>
      <w:r w:rsidRPr="00680D9D">
        <w:rPr>
          <w:rFonts w:ascii="Arial" w:hAnsi="Arial" w:cs="Arial"/>
          <w:sz w:val="20"/>
          <w:szCs w:val="20"/>
        </w:rPr>
        <w:t xml:space="preserve"> jest zbycie prawa użytkowania wieczystego gruntu </w:t>
      </w:r>
      <w:r w:rsidRPr="00925A3B">
        <w:rPr>
          <w:rFonts w:ascii="Arial" w:hAnsi="Arial" w:cs="Arial"/>
          <w:sz w:val="20"/>
          <w:szCs w:val="20"/>
        </w:rPr>
        <w:t xml:space="preserve">działek </w:t>
      </w:r>
      <w:r w:rsidR="006B7161" w:rsidRPr="00925A3B">
        <w:rPr>
          <w:rFonts w:ascii="Arial" w:hAnsi="Arial" w:cs="Arial"/>
          <w:sz w:val="20"/>
          <w:szCs w:val="20"/>
        </w:rPr>
        <w:t>1341, 1342, 1343</w:t>
      </w:r>
      <w:r w:rsidR="00B301DE" w:rsidRPr="00925A3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A33DF" w:rsidRPr="00925A3B">
        <w:rPr>
          <w:rFonts w:ascii="Arial" w:hAnsi="Arial" w:cs="Arial"/>
          <w:sz w:val="20"/>
          <w:szCs w:val="20"/>
        </w:rPr>
        <w:t>obr</w:t>
      </w:r>
      <w:proofErr w:type="spellEnd"/>
      <w:r w:rsidR="000A33DF" w:rsidRPr="00925A3B">
        <w:rPr>
          <w:rFonts w:ascii="Arial" w:hAnsi="Arial" w:cs="Arial"/>
          <w:sz w:val="20"/>
          <w:szCs w:val="20"/>
        </w:rPr>
        <w:t xml:space="preserve">. </w:t>
      </w:r>
      <w:r w:rsidR="006B7161" w:rsidRPr="00925A3B">
        <w:rPr>
          <w:rFonts w:ascii="Arial" w:hAnsi="Arial" w:cs="Arial"/>
          <w:sz w:val="20"/>
          <w:szCs w:val="20"/>
        </w:rPr>
        <w:t>165</w:t>
      </w:r>
      <w:r w:rsidR="00B301DE" w:rsidRPr="00925A3B">
        <w:rPr>
          <w:rFonts w:ascii="Arial" w:hAnsi="Arial" w:cs="Arial"/>
          <w:sz w:val="20"/>
          <w:szCs w:val="20"/>
        </w:rPr>
        <w:t xml:space="preserve"> </w:t>
      </w:r>
      <w:r w:rsidR="00B301DE" w:rsidRPr="00925A3B">
        <w:rPr>
          <w:rFonts w:ascii="Arial" w:hAnsi="Arial" w:cs="Arial"/>
          <w:b/>
          <w:sz w:val="20"/>
          <w:szCs w:val="20"/>
        </w:rPr>
        <w:t xml:space="preserve">(dotychczas działki nr 9, 10, 11, </w:t>
      </w:r>
      <w:proofErr w:type="spellStart"/>
      <w:r w:rsidR="00B301DE" w:rsidRPr="00925A3B">
        <w:rPr>
          <w:rFonts w:ascii="Arial" w:hAnsi="Arial" w:cs="Arial"/>
          <w:b/>
          <w:sz w:val="20"/>
          <w:szCs w:val="20"/>
        </w:rPr>
        <w:t>obr</w:t>
      </w:r>
      <w:proofErr w:type="spellEnd"/>
      <w:r w:rsidR="00B301DE" w:rsidRPr="00925A3B">
        <w:rPr>
          <w:rFonts w:ascii="Arial" w:hAnsi="Arial" w:cs="Arial"/>
          <w:b/>
          <w:sz w:val="20"/>
          <w:szCs w:val="20"/>
        </w:rPr>
        <w:t xml:space="preserve">. 154) </w:t>
      </w:r>
      <w:r w:rsidR="000A33DF" w:rsidRPr="00925A3B">
        <w:rPr>
          <w:rFonts w:ascii="Arial" w:hAnsi="Arial" w:cs="Arial"/>
          <w:sz w:val="20"/>
          <w:szCs w:val="20"/>
        </w:rPr>
        <w:t xml:space="preserve">. </w:t>
      </w:r>
      <w:r w:rsidRPr="00925A3B">
        <w:rPr>
          <w:rFonts w:ascii="Arial" w:hAnsi="Arial" w:cs="Arial"/>
          <w:sz w:val="20"/>
          <w:szCs w:val="20"/>
        </w:rPr>
        <w:t xml:space="preserve"> </w:t>
      </w:r>
    </w:p>
    <w:p w14:paraId="112B6F70" w14:textId="77777777" w:rsidR="006B2733" w:rsidRPr="00680D9D" w:rsidRDefault="006B2733" w:rsidP="006B2733">
      <w:pPr>
        <w:pStyle w:val="Tekstpodstawowywcity"/>
        <w:numPr>
          <w:ilvl w:val="0"/>
          <w:numId w:val="1"/>
        </w:numPr>
        <w:spacing w:before="240" w:after="240" w:line="276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680D9D">
        <w:rPr>
          <w:rFonts w:ascii="Arial" w:hAnsi="Arial" w:cs="Arial"/>
          <w:sz w:val="20"/>
          <w:szCs w:val="20"/>
        </w:rPr>
        <w:t xml:space="preserve"> </w:t>
      </w:r>
      <w:r w:rsidRPr="00680D9D">
        <w:rPr>
          <w:rFonts w:ascii="Arial" w:hAnsi="Arial" w:cs="Arial"/>
          <w:b/>
          <w:sz w:val="20"/>
          <w:szCs w:val="20"/>
        </w:rPr>
        <w:t>Szczegółowy opis nieruchomości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1950"/>
        <w:gridCol w:w="6912"/>
      </w:tblGrid>
      <w:tr w:rsidR="000765B9" w:rsidRPr="00680D9D" w14:paraId="328ECC4F" w14:textId="77777777" w:rsidTr="0084730D">
        <w:trPr>
          <w:trHeight w:val="284"/>
        </w:trPr>
        <w:tc>
          <w:tcPr>
            <w:tcW w:w="8862" w:type="dxa"/>
            <w:gridSpan w:val="2"/>
          </w:tcPr>
          <w:p w14:paraId="4A5ED143" w14:textId="13B7E46A" w:rsidR="000765B9" w:rsidRPr="00680D9D" w:rsidRDefault="00574E34" w:rsidP="0084730D">
            <w:pPr>
              <w:pStyle w:val="Tekstpodstawowywcity"/>
              <w:spacing w:before="40" w:after="40"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0D9D">
              <w:rPr>
                <w:rFonts w:ascii="Arial" w:hAnsi="Arial" w:cs="Arial"/>
                <w:b/>
                <w:sz w:val="20"/>
                <w:szCs w:val="20"/>
              </w:rPr>
              <w:t xml:space="preserve">Działki nr: </w:t>
            </w:r>
            <w:r w:rsidR="006B7161" w:rsidRPr="00925A3B">
              <w:rPr>
                <w:rFonts w:ascii="Arial" w:hAnsi="Arial" w:cs="Arial"/>
                <w:sz w:val="20"/>
                <w:szCs w:val="20"/>
              </w:rPr>
              <w:t>1341, 1342, 1343</w:t>
            </w:r>
            <w:r w:rsidR="00925A3B" w:rsidRPr="00925A3B">
              <w:rPr>
                <w:rFonts w:ascii="Arial" w:hAnsi="Arial" w:cs="Arial"/>
                <w:sz w:val="20"/>
                <w:szCs w:val="20"/>
              </w:rPr>
              <w:t>, obr.</w:t>
            </w:r>
            <w:r w:rsidR="006B7161" w:rsidRPr="00925A3B">
              <w:rPr>
                <w:rFonts w:ascii="Arial" w:hAnsi="Arial" w:cs="Arial"/>
                <w:sz w:val="20"/>
                <w:szCs w:val="20"/>
              </w:rPr>
              <w:t>165</w:t>
            </w:r>
            <w:r w:rsidR="00B301DE" w:rsidRPr="00925A3B">
              <w:rPr>
                <w:rFonts w:ascii="Arial" w:hAnsi="Arial" w:cs="Arial"/>
                <w:sz w:val="20"/>
                <w:szCs w:val="20"/>
              </w:rPr>
              <w:t xml:space="preserve"> (dotychczas działki nr 9, 10, 11, </w:t>
            </w:r>
            <w:proofErr w:type="spellStart"/>
            <w:r w:rsidR="00B301DE" w:rsidRPr="00925A3B">
              <w:rPr>
                <w:rFonts w:ascii="Arial" w:hAnsi="Arial" w:cs="Arial"/>
                <w:sz w:val="20"/>
                <w:szCs w:val="20"/>
              </w:rPr>
              <w:t>obr</w:t>
            </w:r>
            <w:proofErr w:type="spellEnd"/>
            <w:r w:rsidR="00B301DE" w:rsidRPr="00925A3B">
              <w:rPr>
                <w:rFonts w:ascii="Arial" w:hAnsi="Arial" w:cs="Arial"/>
                <w:sz w:val="20"/>
                <w:szCs w:val="20"/>
              </w:rPr>
              <w:t>. 154)</w:t>
            </w:r>
          </w:p>
        </w:tc>
      </w:tr>
      <w:tr w:rsidR="000765B9" w:rsidRPr="00680D9D" w14:paraId="6FD6DD18" w14:textId="77777777" w:rsidTr="00EC7D20">
        <w:trPr>
          <w:trHeight w:val="284"/>
        </w:trPr>
        <w:tc>
          <w:tcPr>
            <w:tcW w:w="8862" w:type="dxa"/>
            <w:gridSpan w:val="2"/>
          </w:tcPr>
          <w:p w14:paraId="2B40CBCA" w14:textId="184AAE68" w:rsidR="00574E34" w:rsidRPr="00680D9D" w:rsidRDefault="00574E34" w:rsidP="0084730D">
            <w:pPr>
              <w:pStyle w:val="Tekstpodstawowywcity"/>
              <w:spacing w:before="40" w:after="40"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0D9D">
              <w:rPr>
                <w:rFonts w:ascii="Arial" w:hAnsi="Arial" w:cs="Arial"/>
                <w:b/>
                <w:sz w:val="20"/>
                <w:szCs w:val="20"/>
              </w:rPr>
              <w:t xml:space="preserve">Powierzchnia łączna: </w:t>
            </w:r>
            <w:r w:rsidRPr="00680D9D">
              <w:rPr>
                <w:rFonts w:ascii="Arial" w:hAnsi="Arial" w:cs="Arial"/>
                <w:sz w:val="20"/>
                <w:szCs w:val="20"/>
              </w:rPr>
              <w:t>1.523 m</w:t>
            </w:r>
            <w:r w:rsidRPr="00680D9D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2 </w:t>
            </w:r>
            <w:r w:rsidRPr="00680D9D">
              <w:rPr>
                <w:rFonts w:ascii="Arial" w:hAnsi="Arial" w:cs="Arial"/>
                <w:sz w:val="20"/>
                <w:szCs w:val="20"/>
                <w:vertAlign w:val="superscript"/>
              </w:rPr>
              <w:br/>
            </w:r>
            <w:r w:rsidRPr="00680D9D">
              <w:rPr>
                <w:rFonts w:ascii="Arial" w:hAnsi="Arial" w:cs="Arial"/>
                <w:sz w:val="20"/>
                <w:szCs w:val="20"/>
              </w:rPr>
              <w:t xml:space="preserve">Powierzchnia poszczególnych działek: dz. </w:t>
            </w:r>
            <w:r w:rsidR="00B301DE">
              <w:rPr>
                <w:rFonts w:ascii="Arial" w:hAnsi="Arial" w:cs="Arial"/>
                <w:sz w:val="20"/>
                <w:szCs w:val="20"/>
              </w:rPr>
              <w:t xml:space="preserve">1341 (dotychczas </w:t>
            </w:r>
            <w:r w:rsidRPr="00680D9D">
              <w:rPr>
                <w:rFonts w:ascii="Arial" w:hAnsi="Arial" w:cs="Arial"/>
                <w:sz w:val="20"/>
                <w:szCs w:val="20"/>
              </w:rPr>
              <w:t>9</w:t>
            </w:r>
            <w:r w:rsidR="00B301DE">
              <w:rPr>
                <w:rFonts w:ascii="Arial" w:hAnsi="Arial" w:cs="Arial"/>
                <w:sz w:val="20"/>
                <w:szCs w:val="20"/>
              </w:rPr>
              <w:t>)</w:t>
            </w:r>
            <w:r w:rsidRPr="00680D9D">
              <w:rPr>
                <w:rFonts w:ascii="Arial" w:hAnsi="Arial" w:cs="Arial"/>
                <w:sz w:val="20"/>
                <w:szCs w:val="20"/>
              </w:rPr>
              <w:t xml:space="preserve"> - pow. 693</w:t>
            </w:r>
            <w:r w:rsidR="00D22378" w:rsidRPr="00680D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0D9D">
              <w:rPr>
                <w:rFonts w:ascii="Arial" w:hAnsi="Arial" w:cs="Arial"/>
                <w:sz w:val="20"/>
                <w:szCs w:val="20"/>
              </w:rPr>
              <w:t>m</w:t>
            </w:r>
            <w:r w:rsidRPr="00680D9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680D9D">
              <w:rPr>
                <w:rFonts w:ascii="Arial" w:hAnsi="Arial" w:cs="Arial"/>
                <w:sz w:val="20"/>
                <w:szCs w:val="20"/>
              </w:rPr>
              <w:t xml:space="preserve">, dz. </w:t>
            </w:r>
            <w:r w:rsidR="00B301DE">
              <w:rPr>
                <w:rFonts w:ascii="Arial" w:hAnsi="Arial" w:cs="Arial"/>
                <w:sz w:val="20"/>
                <w:szCs w:val="20"/>
              </w:rPr>
              <w:t xml:space="preserve">1342 (dotychczas </w:t>
            </w:r>
            <w:r w:rsidRPr="00680D9D">
              <w:rPr>
                <w:rFonts w:ascii="Arial" w:hAnsi="Arial" w:cs="Arial"/>
                <w:sz w:val="20"/>
                <w:szCs w:val="20"/>
              </w:rPr>
              <w:t>10</w:t>
            </w:r>
            <w:r w:rsidR="00B301DE">
              <w:rPr>
                <w:rFonts w:ascii="Arial" w:hAnsi="Arial" w:cs="Arial"/>
                <w:sz w:val="20"/>
                <w:szCs w:val="20"/>
              </w:rPr>
              <w:t>)</w:t>
            </w:r>
            <w:r w:rsidRPr="00680D9D">
              <w:rPr>
                <w:rFonts w:ascii="Arial" w:hAnsi="Arial" w:cs="Arial"/>
                <w:sz w:val="20"/>
                <w:szCs w:val="20"/>
              </w:rPr>
              <w:t xml:space="preserve"> - pow. 461</w:t>
            </w:r>
            <w:r w:rsidR="00D22378" w:rsidRPr="00680D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0D9D">
              <w:rPr>
                <w:rFonts w:ascii="Arial" w:hAnsi="Arial" w:cs="Arial"/>
                <w:sz w:val="20"/>
                <w:szCs w:val="20"/>
              </w:rPr>
              <w:t>m</w:t>
            </w:r>
            <w:r w:rsidRPr="00680D9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680D9D">
              <w:rPr>
                <w:rFonts w:ascii="Arial" w:hAnsi="Arial" w:cs="Arial"/>
                <w:sz w:val="20"/>
                <w:szCs w:val="20"/>
              </w:rPr>
              <w:t xml:space="preserve">, dz. </w:t>
            </w:r>
            <w:r w:rsidR="00B301DE">
              <w:rPr>
                <w:rFonts w:ascii="Arial" w:hAnsi="Arial" w:cs="Arial"/>
                <w:sz w:val="20"/>
                <w:szCs w:val="20"/>
              </w:rPr>
              <w:t xml:space="preserve">1343 (dotychczas </w:t>
            </w:r>
            <w:r w:rsidRPr="00680D9D">
              <w:rPr>
                <w:rFonts w:ascii="Arial" w:hAnsi="Arial" w:cs="Arial"/>
                <w:sz w:val="20"/>
                <w:szCs w:val="20"/>
              </w:rPr>
              <w:t>11</w:t>
            </w:r>
            <w:r w:rsidR="00B301DE">
              <w:rPr>
                <w:rFonts w:ascii="Arial" w:hAnsi="Arial" w:cs="Arial"/>
                <w:sz w:val="20"/>
                <w:szCs w:val="20"/>
              </w:rPr>
              <w:t>)</w:t>
            </w:r>
            <w:r w:rsidRPr="00680D9D">
              <w:rPr>
                <w:rFonts w:ascii="Arial" w:hAnsi="Arial" w:cs="Arial"/>
                <w:sz w:val="20"/>
                <w:szCs w:val="20"/>
              </w:rPr>
              <w:t xml:space="preserve"> – pow. 369</w:t>
            </w:r>
            <w:r w:rsidR="00D22378" w:rsidRPr="00680D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0D9D">
              <w:rPr>
                <w:rFonts w:ascii="Arial" w:hAnsi="Arial" w:cs="Arial"/>
                <w:sz w:val="20"/>
                <w:szCs w:val="20"/>
              </w:rPr>
              <w:t>m</w:t>
            </w:r>
            <w:r w:rsidRPr="00680D9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 w:rsidR="000A33DF" w:rsidRPr="00680D9D" w14:paraId="0681478C" w14:textId="77777777" w:rsidTr="00574E34">
        <w:trPr>
          <w:trHeight w:val="284"/>
        </w:trPr>
        <w:tc>
          <w:tcPr>
            <w:tcW w:w="1950" w:type="dxa"/>
          </w:tcPr>
          <w:p w14:paraId="20ECE452" w14:textId="77777777" w:rsidR="000A33DF" w:rsidRPr="00680D9D" w:rsidRDefault="00574E34" w:rsidP="0084730D">
            <w:pPr>
              <w:pStyle w:val="Tekstpodstawowywcity"/>
              <w:spacing w:before="40" w:after="40"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0D9D">
              <w:rPr>
                <w:rFonts w:ascii="Arial" w:hAnsi="Arial" w:cs="Arial"/>
                <w:b/>
                <w:sz w:val="20"/>
                <w:szCs w:val="20"/>
              </w:rPr>
              <w:t>Kształt:</w:t>
            </w:r>
          </w:p>
        </w:tc>
        <w:tc>
          <w:tcPr>
            <w:tcW w:w="6912" w:type="dxa"/>
          </w:tcPr>
          <w:p w14:paraId="3AFFE858" w14:textId="77777777" w:rsidR="000A33DF" w:rsidRPr="00680D9D" w:rsidRDefault="00574E34" w:rsidP="0084730D">
            <w:pPr>
              <w:pStyle w:val="Tekstpodstawowywcity"/>
              <w:spacing w:before="40" w:after="40"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0D9D">
              <w:rPr>
                <w:rFonts w:ascii="Arial" w:hAnsi="Arial" w:cs="Arial"/>
                <w:sz w:val="20"/>
                <w:szCs w:val="20"/>
              </w:rPr>
              <w:t>Kształt poszczególnych działek zbliżony do ściętego prostokąta. Sze</w:t>
            </w:r>
            <w:r w:rsidR="00D22378" w:rsidRPr="00680D9D">
              <w:rPr>
                <w:rFonts w:ascii="Arial" w:hAnsi="Arial" w:cs="Arial"/>
                <w:sz w:val="20"/>
                <w:szCs w:val="20"/>
              </w:rPr>
              <w:t>ro</w:t>
            </w:r>
            <w:r w:rsidRPr="00680D9D">
              <w:rPr>
                <w:rFonts w:ascii="Arial" w:hAnsi="Arial" w:cs="Arial"/>
                <w:sz w:val="20"/>
                <w:szCs w:val="20"/>
              </w:rPr>
              <w:t>kość poszczególnych działek +/- 9</w:t>
            </w:r>
            <w:r w:rsidR="00D22378" w:rsidRPr="00680D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0D9D">
              <w:rPr>
                <w:rFonts w:ascii="Arial" w:hAnsi="Arial" w:cs="Arial"/>
                <w:sz w:val="20"/>
                <w:szCs w:val="20"/>
              </w:rPr>
              <w:t>m</w:t>
            </w:r>
            <w:r w:rsidR="00D22378" w:rsidRPr="00680D9D">
              <w:rPr>
                <w:rFonts w:ascii="Arial" w:hAnsi="Arial" w:cs="Arial"/>
                <w:sz w:val="20"/>
                <w:szCs w:val="20"/>
              </w:rPr>
              <w:t>. Długość działek od około 35 do 77 m. Cała nieruchomość (kompleks) o szerokości ok. 27 m i powierzchni 1</w:t>
            </w:r>
            <w:r w:rsidR="00320816" w:rsidRPr="00680D9D">
              <w:rPr>
                <w:rFonts w:ascii="Arial" w:hAnsi="Arial" w:cs="Arial"/>
                <w:sz w:val="20"/>
                <w:szCs w:val="20"/>
              </w:rPr>
              <w:t>.</w:t>
            </w:r>
            <w:r w:rsidR="00D22378" w:rsidRPr="00680D9D">
              <w:rPr>
                <w:rFonts w:ascii="Arial" w:hAnsi="Arial" w:cs="Arial"/>
                <w:sz w:val="20"/>
                <w:szCs w:val="20"/>
              </w:rPr>
              <w:t>523 m</w:t>
            </w:r>
            <w:r w:rsidR="00D22378" w:rsidRPr="00680D9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="00D22378" w:rsidRPr="00680D9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A33DF" w:rsidRPr="00680D9D" w14:paraId="5C63A0DD" w14:textId="77777777" w:rsidTr="00574E34">
        <w:trPr>
          <w:trHeight w:val="284"/>
        </w:trPr>
        <w:tc>
          <w:tcPr>
            <w:tcW w:w="1950" w:type="dxa"/>
          </w:tcPr>
          <w:p w14:paraId="28A27597" w14:textId="77777777" w:rsidR="000A33DF" w:rsidRPr="00680D9D" w:rsidRDefault="00D22378" w:rsidP="0084730D">
            <w:pPr>
              <w:pStyle w:val="Tekstpodstawowywcity"/>
              <w:spacing w:before="40" w:after="40"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0D9D">
              <w:rPr>
                <w:rFonts w:ascii="Arial" w:hAnsi="Arial" w:cs="Arial"/>
                <w:b/>
                <w:sz w:val="20"/>
                <w:szCs w:val="20"/>
              </w:rPr>
              <w:t>Zabudowa:</w:t>
            </w:r>
          </w:p>
        </w:tc>
        <w:tc>
          <w:tcPr>
            <w:tcW w:w="6912" w:type="dxa"/>
          </w:tcPr>
          <w:p w14:paraId="7B85F061" w14:textId="77777777" w:rsidR="000A33DF" w:rsidRPr="00680D9D" w:rsidRDefault="00D22378" w:rsidP="0084730D">
            <w:pPr>
              <w:pStyle w:val="Tekstpodstawowywcity"/>
              <w:spacing w:before="40" w:after="40"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0D9D">
              <w:rPr>
                <w:rFonts w:ascii="Arial" w:hAnsi="Arial" w:cs="Arial"/>
                <w:sz w:val="20"/>
                <w:szCs w:val="20"/>
              </w:rPr>
              <w:t>brak</w:t>
            </w:r>
          </w:p>
        </w:tc>
      </w:tr>
      <w:tr w:rsidR="000A33DF" w:rsidRPr="00680D9D" w14:paraId="65A2CA57" w14:textId="77777777" w:rsidTr="00574E34">
        <w:trPr>
          <w:trHeight w:val="284"/>
        </w:trPr>
        <w:tc>
          <w:tcPr>
            <w:tcW w:w="1950" w:type="dxa"/>
          </w:tcPr>
          <w:p w14:paraId="751F2037" w14:textId="77777777" w:rsidR="000A33DF" w:rsidRPr="00680D9D" w:rsidRDefault="00D22378" w:rsidP="0084730D">
            <w:pPr>
              <w:pStyle w:val="Tekstpodstawowywcity"/>
              <w:spacing w:before="40" w:after="40"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0D9D">
              <w:rPr>
                <w:rFonts w:ascii="Arial" w:hAnsi="Arial" w:cs="Arial"/>
                <w:b/>
                <w:sz w:val="20"/>
                <w:szCs w:val="20"/>
              </w:rPr>
              <w:t>Ogrodzenie:</w:t>
            </w:r>
          </w:p>
        </w:tc>
        <w:tc>
          <w:tcPr>
            <w:tcW w:w="6912" w:type="dxa"/>
          </w:tcPr>
          <w:p w14:paraId="4623C754" w14:textId="77777777" w:rsidR="000A33DF" w:rsidRPr="00680D9D" w:rsidRDefault="00D22378" w:rsidP="0084730D">
            <w:pPr>
              <w:pStyle w:val="Tekstpodstawowywcity"/>
              <w:spacing w:before="40" w:after="40" w:line="276" w:lineRule="auto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80D9D">
              <w:rPr>
                <w:rFonts w:ascii="Arial" w:hAnsi="Arial" w:cs="Arial"/>
                <w:sz w:val="20"/>
                <w:szCs w:val="20"/>
              </w:rPr>
              <w:t>brak</w:t>
            </w:r>
          </w:p>
        </w:tc>
      </w:tr>
      <w:tr w:rsidR="000A33DF" w:rsidRPr="00680D9D" w14:paraId="3859A4EE" w14:textId="77777777" w:rsidTr="00574E34">
        <w:trPr>
          <w:trHeight w:val="284"/>
        </w:trPr>
        <w:tc>
          <w:tcPr>
            <w:tcW w:w="1950" w:type="dxa"/>
          </w:tcPr>
          <w:p w14:paraId="313949DE" w14:textId="77777777" w:rsidR="000A33DF" w:rsidRPr="00680D9D" w:rsidRDefault="00D22378" w:rsidP="0084730D">
            <w:pPr>
              <w:pStyle w:val="Tekstpodstawowywcity"/>
              <w:spacing w:before="40" w:after="40"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0D9D">
              <w:rPr>
                <w:rFonts w:ascii="Arial" w:hAnsi="Arial" w:cs="Arial"/>
                <w:b/>
                <w:sz w:val="20"/>
                <w:szCs w:val="20"/>
              </w:rPr>
              <w:t>Uzbrojenie:</w:t>
            </w:r>
          </w:p>
        </w:tc>
        <w:tc>
          <w:tcPr>
            <w:tcW w:w="6912" w:type="dxa"/>
          </w:tcPr>
          <w:p w14:paraId="7DD39074" w14:textId="77777777" w:rsidR="000A33DF" w:rsidRPr="00680D9D" w:rsidRDefault="00D22378" w:rsidP="0084730D">
            <w:pPr>
              <w:pStyle w:val="Tekstpodstawowywcity"/>
              <w:spacing w:before="40" w:after="40"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0D9D">
              <w:rPr>
                <w:rFonts w:ascii="Arial" w:hAnsi="Arial" w:cs="Arial"/>
                <w:sz w:val="20"/>
                <w:szCs w:val="20"/>
              </w:rPr>
              <w:t xml:space="preserve">brak, </w:t>
            </w:r>
            <w:r w:rsidRPr="00680D9D">
              <w:rPr>
                <w:rFonts w:ascii="Arial" w:hAnsi="Arial" w:cs="Arial"/>
                <w:sz w:val="20"/>
                <w:szCs w:val="20"/>
              </w:rPr>
              <w:br/>
              <w:t>(wzdłuż ul. E. Plater jest sieć wodna, kanalizacyjna, gazowa i elektryczna)</w:t>
            </w:r>
          </w:p>
        </w:tc>
      </w:tr>
      <w:tr w:rsidR="000A33DF" w:rsidRPr="00680D9D" w14:paraId="536E6306" w14:textId="77777777" w:rsidTr="00574E34">
        <w:trPr>
          <w:trHeight w:val="284"/>
        </w:trPr>
        <w:tc>
          <w:tcPr>
            <w:tcW w:w="1950" w:type="dxa"/>
          </w:tcPr>
          <w:p w14:paraId="621922CA" w14:textId="77777777" w:rsidR="000A33DF" w:rsidRPr="00680D9D" w:rsidRDefault="00D22378" w:rsidP="0084730D">
            <w:pPr>
              <w:pStyle w:val="Tekstpodstawowywcity"/>
              <w:spacing w:before="40" w:after="40"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0D9D">
              <w:rPr>
                <w:rFonts w:ascii="Arial" w:hAnsi="Arial" w:cs="Arial"/>
                <w:b/>
                <w:sz w:val="20"/>
                <w:szCs w:val="20"/>
              </w:rPr>
              <w:t>Nawierzchnie:</w:t>
            </w:r>
          </w:p>
        </w:tc>
        <w:tc>
          <w:tcPr>
            <w:tcW w:w="6912" w:type="dxa"/>
          </w:tcPr>
          <w:p w14:paraId="79588189" w14:textId="77777777" w:rsidR="000A33DF" w:rsidRPr="00680D9D" w:rsidRDefault="00D22378" w:rsidP="0084730D">
            <w:pPr>
              <w:pStyle w:val="Tekstpodstawowywcity"/>
              <w:spacing w:before="40" w:after="4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0D9D">
              <w:rPr>
                <w:rFonts w:ascii="Arial" w:hAnsi="Arial" w:cs="Arial"/>
                <w:sz w:val="20"/>
                <w:szCs w:val="20"/>
              </w:rPr>
              <w:t>Nieruchomość zakrzaczona i częściowo zadrzewiona.</w:t>
            </w:r>
          </w:p>
        </w:tc>
      </w:tr>
      <w:tr w:rsidR="000A33DF" w:rsidRPr="00680D9D" w14:paraId="33F90115" w14:textId="77777777" w:rsidTr="00574E34">
        <w:trPr>
          <w:trHeight w:val="284"/>
        </w:trPr>
        <w:tc>
          <w:tcPr>
            <w:tcW w:w="1950" w:type="dxa"/>
          </w:tcPr>
          <w:p w14:paraId="4CD9B991" w14:textId="77777777" w:rsidR="000A33DF" w:rsidRPr="00680D9D" w:rsidRDefault="00320816" w:rsidP="0084730D">
            <w:pPr>
              <w:pStyle w:val="Tekstpodstawowywcity"/>
              <w:spacing w:before="40" w:after="40"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0D9D">
              <w:rPr>
                <w:rFonts w:ascii="Arial" w:hAnsi="Arial" w:cs="Arial"/>
                <w:b/>
                <w:sz w:val="20"/>
                <w:szCs w:val="20"/>
              </w:rPr>
              <w:t>Budynki:</w:t>
            </w:r>
          </w:p>
        </w:tc>
        <w:tc>
          <w:tcPr>
            <w:tcW w:w="6912" w:type="dxa"/>
          </w:tcPr>
          <w:p w14:paraId="57B0C817" w14:textId="77777777" w:rsidR="000A33DF" w:rsidRPr="00680D9D" w:rsidRDefault="00320816" w:rsidP="0084730D">
            <w:pPr>
              <w:pStyle w:val="Tekstpodstawowywcity"/>
              <w:spacing w:before="40" w:after="40"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0D9D">
              <w:rPr>
                <w:rFonts w:ascii="Arial" w:hAnsi="Arial" w:cs="Arial"/>
                <w:sz w:val="20"/>
                <w:szCs w:val="20"/>
              </w:rPr>
              <w:t>brak</w:t>
            </w:r>
          </w:p>
        </w:tc>
      </w:tr>
      <w:tr w:rsidR="00320816" w:rsidRPr="00680D9D" w14:paraId="2D4CF387" w14:textId="77777777" w:rsidTr="00574E34">
        <w:trPr>
          <w:trHeight w:val="284"/>
        </w:trPr>
        <w:tc>
          <w:tcPr>
            <w:tcW w:w="1950" w:type="dxa"/>
          </w:tcPr>
          <w:p w14:paraId="72AB5D97" w14:textId="77777777" w:rsidR="00320816" w:rsidRPr="00680D9D" w:rsidRDefault="00320816" w:rsidP="0084730D">
            <w:pPr>
              <w:pStyle w:val="Tekstpodstawowywcity"/>
              <w:spacing w:before="40" w:after="40"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0D9D">
              <w:rPr>
                <w:rFonts w:ascii="Arial" w:hAnsi="Arial" w:cs="Arial"/>
                <w:b/>
                <w:sz w:val="20"/>
                <w:szCs w:val="20"/>
              </w:rPr>
              <w:t>Budowle:</w:t>
            </w:r>
          </w:p>
        </w:tc>
        <w:tc>
          <w:tcPr>
            <w:tcW w:w="6912" w:type="dxa"/>
          </w:tcPr>
          <w:p w14:paraId="33325754" w14:textId="77777777" w:rsidR="00320816" w:rsidRPr="00680D9D" w:rsidRDefault="00320816" w:rsidP="0084730D">
            <w:pPr>
              <w:pStyle w:val="Tekstpodstawowywcity"/>
              <w:spacing w:before="40" w:after="40"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0D9D">
              <w:rPr>
                <w:rFonts w:ascii="Arial" w:hAnsi="Arial" w:cs="Arial"/>
                <w:sz w:val="20"/>
                <w:szCs w:val="20"/>
              </w:rPr>
              <w:t>brak</w:t>
            </w:r>
          </w:p>
        </w:tc>
      </w:tr>
      <w:tr w:rsidR="00320816" w:rsidRPr="00680D9D" w14:paraId="70C2EBF8" w14:textId="77777777" w:rsidTr="00574E34">
        <w:trPr>
          <w:trHeight w:val="284"/>
        </w:trPr>
        <w:tc>
          <w:tcPr>
            <w:tcW w:w="1950" w:type="dxa"/>
          </w:tcPr>
          <w:p w14:paraId="7C275CDA" w14:textId="77777777" w:rsidR="00320816" w:rsidRPr="00680D9D" w:rsidRDefault="00871912" w:rsidP="0084730D">
            <w:pPr>
              <w:pStyle w:val="Tekstpodstawowywcity"/>
              <w:spacing w:before="40" w:after="40"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0D9D">
              <w:rPr>
                <w:rFonts w:ascii="Arial" w:hAnsi="Arial" w:cs="Arial"/>
                <w:b/>
                <w:sz w:val="20"/>
                <w:szCs w:val="20"/>
              </w:rPr>
              <w:t>Urządzenia teletechniczne:</w:t>
            </w:r>
          </w:p>
        </w:tc>
        <w:tc>
          <w:tcPr>
            <w:tcW w:w="6912" w:type="dxa"/>
          </w:tcPr>
          <w:p w14:paraId="0D221D18" w14:textId="77777777" w:rsidR="00320816" w:rsidRPr="00680D9D" w:rsidRDefault="00871912" w:rsidP="0084730D">
            <w:pPr>
              <w:pStyle w:val="Tekstpodstawowywcity"/>
              <w:spacing w:before="40" w:after="40"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0D9D">
              <w:rPr>
                <w:rFonts w:ascii="Arial" w:hAnsi="Arial" w:cs="Arial"/>
                <w:sz w:val="20"/>
                <w:szCs w:val="20"/>
              </w:rPr>
              <w:t xml:space="preserve">W granicach nieruchomości brak sieci infrastruktury teletechnicznej. Przez nieruchomość „przechodzi” przewód telekomunikacyjny oznaczony na mapie „3tD”. </w:t>
            </w:r>
            <w:r w:rsidRPr="00680D9D">
              <w:rPr>
                <w:rFonts w:ascii="Arial" w:hAnsi="Arial" w:cs="Arial"/>
                <w:sz w:val="20"/>
                <w:szCs w:val="20"/>
              </w:rPr>
              <w:br/>
            </w:r>
            <w:r w:rsidRPr="00925A3B">
              <w:rPr>
                <w:rFonts w:ascii="Arial" w:hAnsi="Arial" w:cs="Arial"/>
                <w:sz w:val="20"/>
                <w:szCs w:val="20"/>
              </w:rPr>
              <w:t>Spółka zwróciła się z pismami do potencjalnych właścicieli infrastruktury technicznej o potwierdzenia prawa własności. Odpowiedzi negatywnej udzieliła spółka Netia S.S. Pozostali nie odpowiedzieli.</w:t>
            </w:r>
          </w:p>
        </w:tc>
      </w:tr>
    </w:tbl>
    <w:p w14:paraId="00E38986" w14:textId="77777777" w:rsidR="000A33DF" w:rsidRDefault="00871912" w:rsidP="00680D9D">
      <w:pPr>
        <w:pStyle w:val="Tekstpodstawowywcity"/>
        <w:numPr>
          <w:ilvl w:val="0"/>
          <w:numId w:val="1"/>
        </w:numPr>
        <w:spacing w:before="240" w:after="240" w:line="276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871912">
        <w:rPr>
          <w:rFonts w:ascii="Arial" w:hAnsi="Arial" w:cs="Arial"/>
          <w:b/>
          <w:sz w:val="20"/>
          <w:szCs w:val="20"/>
        </w:rPr>
        <w:lastRenderedPageBreak/>
        <w:t xml:space="preserve">Właścicielem gruntu jest Skarb Państwa, natomiast prawo użytkowania wieczystego gruntu przysługuje </w:t>
      </w:r>
      <w:r>
        <w:rPr>
          <w:rFonts w:ascii="Arial" w:hAnsi="Arial" w:cs="Arial"/>
          <w:b/>
          <w:sz w:val="20"/>
          <w:szCs w:val="20"/>
        </w:rPr>
        <w:t>Spółce Ciepłowniczo-Energetycznej Jaworzno III Sp. z o.o.</w:t>
      </w:r>
    </w:p>
    <w:p w14:paraId="341F9A0B" w14:textId="77777777" w:rsidR="00871912" w:rsidRDefault="00871912" w:rsidP="00680D9D">
      <w:pPr>
        <w:pStyle w:val="Tekstpodstawowywcity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871912">
        <w:rPr>
          <w:rFonts w:ascii="Arial" w:hAnsi="Arial" w:cs="Arial"/>
          <w:b/>
          <w:sz w:val="20"/>
          <w:szCs w:val="20"/>
        </w:rPr>
        <w:t xml:space="preserve">Przeznaczenie w planie zagospodarowania przestrzennego:  </w:t>
      </w:r>
    </w:p>
    <w:p w14:paraId="3B6572F6" w14:textId="77777777" w:rsidR="00871912" w:rsidRDefault="00871912" w:rsidP="00680D9D">
      <w:pPr>
        <w:pStyle w:val="Tekstpodstawowywcity"/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ze zmianą miejscowego planu zagospodarowania przestrzennego „</w:t>
      </w:r>
      <w:proofErr w:type="spellStart"/>
      <w:r>
        <w:rPr>
          <w:rFonts w:ascii="Arial" w:hAnsi="Arial" w:cs="Arial"/>
          <w:sz w:val="20"/>
          <w:szCs w:val="20"/>
        </w:rPr>
        <w:t>Łubowiec</w:t>
      </w:r>
      <w:proofErr w:type="spellEnd"/>
      <w:r>
        <w:rPr>
          <w:rFonts w:ascii="Arial" w:hAnsi="Arial" w:cs="Arial"/>
          <w:sz w:val="20"/>
          <w:szCs w:val="20"/>
        </w:rPr>
        <w:t xml:space="preserve">” </w:t>
      </w:r>
      <w:r w:rsidR="007E3DF5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w Jaworznie (uchwała</w:t>
      </w:r>
      <w:r w:rsidRPr="00871912">
        <w:rPr>
          <w:rFonts w:ascii="Arial" w:hAnsi="Arial" w:cs="Arial"/>
          <w:sz w:val="20"/>
          <w:szCs w:val="20"/>
        </w:rPr>
        <w:t xml:space="preserve"> nr X</w:t>
      </w:r>
      <w:r>
        <w:rPr>
          <w:rFonts w:ascii="Arial" w:hAnsi="Arial" w:cs="Arial"/>
          <w:sz w:val="20"/>
          <w:szCs w:val="20"/>
        </w:rPr>
        <w:t>XII</w:t>
      </w:r>
      <w:r w:rsidRPr="00871912">
        <w:rPr>
          <w:rFonts w:ascii="Arial" w:hAnsi="Arial" w:cs="Arial"/>
          <w:sz w:val="20"/>
          <w:szCs w:val="20"/>
        </w:rPr>
        <w:t>/</w:t>
      </w:r>
      <w:r w:rsidR="007E3DF5">
        <w:rPr>
          <w:rFonts w:ascii="Arial" w:hAnsi="Arial" w:cs="Arial"/>
          <w:sz w:val="20"/>
          <w:szCs w:val="20"/>
        </w:rPr>
        <w:t>289</w:t>
      </w:r>
      <w:r w:rsidRPr="00871912">
        <w:rPr>
          <w:rFonts w:ascii="Arial" w:hAnsi="Arial" w:cs="Arial"/>
          <w:sz w:val="20"/>
          <w:szCs w:val="20"/>
        </w:rPr>
        <w:t>/201</w:t>
      </w:r>
      <w:r w:rsidR="007E3DF5">
        <w:rPr>
          <w:rFonts w:ascii="Arial" w:hAnsi="Arial" w:cs="Arial"/>
          <w:sz w:val="20"/>
          <w:szCs w:val="20"/>
        </w:rPr>
        <w:t>2</w:t>
      </w:r>
      <w:r w:rsidRPr="00871912">
        <w:rPr>
          <w:rFonts w:ascii="Arial" w:hAnsi="Arial" w:cs="Arial"/>
          <w:sz w:val="20"/>
          <w:szCs w:val="20"/>
        </w:rPr>
        <w:t xml:space="preserve"> Rady Miejskiej w Jaworznie z dnia </w:t>
      </w:r>
      <w:r w:rsidR="007E3DF5">
        <w:rPr>
          <w:rFonts w:ascii="Arial" w:hAnsi="Arial" w:cs="Arial"/>
          <w:sz w:val="20"/>
          <w:szCs w:val="20"/>
        </w:rPr>
        <w:t>28.06.</w:t>
      </w:r>
      <w:r w:rsidRPr="00871912">
        <w:rPr>
          <w:rFonts w:ascii="Arial" w:hAnsi="Arial" w:cs="Arial"/>
          <w:sz w:val="20"/>
          <w:szCs w:val="20"/>
        </w:rPr>
        <w:t>201</w:t>
      </w:r>
      <w:r w:rsidR="007E3DF5">
        <w:rPr>
          <w:rFonts w:ascii="Arial" w:hAnsi="Arial" w:cs="Arial"/>
          <w:sz w:val="20"/>
          <w:szCs w:val="20"/>
        </w:rPr>
        <w:t>2</w:t>
      </w:r>
      <w:r w:rsidRPr="00871912">
        <w:rPr>
          <w:rFonts w:ascii="Arial" w:hAnsi="Arial" w:cs="Arial"/>
          <w:sz w:val="20"/>
          <w:szCs w:val="20"/>
        </w:rPr>
        <w:t>r.</w:t>
      </w:r>
      <w:r w:rsidR="007E3DF5">
        <w:rPr>
          <w:rFonts w:ascii="Arial" w:hAnsi="Arial" w:cs="Arial"/>
          <w:sz w:val="20"/>
          <w:szCs w:val="20"/>
        </w:rPr>
        <w:t xml:space="preserve">) nieruchomość położona jest w terenie oznaczonym symbolem 15MN. </w:t>
      </w:r>
      <w:r w:rsidR="007E3DF5">
        <w:rPr>
          <w:rFonts w:ascii="Arial" w:hAnsi="Arial" w:cs="Arial"/>
          <w:b/>
          <w:sz w:val="20"/>
          <w:szCs w:val="20"/>
        </w:rPr>
        <w:t xml:space="preserve">Przeznaczenie podstawowe pod zabudowę mieszkaniową jednorodzinną z funkcją usługową jako funkcją uzupełniającą </w:t>
      </w:r>
      <w:r w:rsidR="007E3DF5">
        <w:rPr>
          <w:rFonts w:ascii="Arial" w:hAnsi="Arial" w:cs="Arial"/>
          <w:sz w:val="20"/>
          <w:szCs w:val="20"/>
        </w:rPr>
        <w:t xml:space="preserve">(rozdział 4, </w:t>
      </w:r>
      <m:oMath>
        <m:r>
          <w:rPr>
            <w:rFonts w:ascii="Cambria Math" w:hAnsi="Cambria Math" w:cs="Arial"/>
            <w:sz w:val="20"/>
            <w:szCs w:val="20"/>
          </w:rPr>
          <m:t>§</m:t>
        </m:r>
      </m:oMath>
      <w:r w:rsidR="007E3DF5">
        <w:rPr>
          <w:rFonts w:ascii="Arial" w:hAnsi="Arial" w:cs="Arial"/>
          <w:sz w:val="20"/>
          <w:szCs w:val="20"/>
        </w:rPr>
        <w:t xml:space="preserve"> 13.1).</w:t>
      </w:r>
      <w:r w:rsidR="007A1E70">
        <w:rPr>
          <w:rFonts w:ascii="Arial" w:hAnsi="Arial" w:cs="Arial"/>
          <w:sz w:val="20"/>
          <w:szCs w:val="20"/>
        </w:rPr>
        <w:t xml:space="preserve"> </w:t>
      </w:r>
    </w:p>
    <w:p w14:paraId="3DF819FA" w14:textId="77777777" w:rsidR="007A1E70" w:rsidRPr="00925A3B" w:rsidRDefault="007A1E70" w:rsidP="00680D9D">
      <w:pPr>
        <w:pStyle w:val="Tekstpodstawowywcity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925A3B">
        <w:rPr>
          <w:rFonts w:ascii="Arial" w:hAnsi="Arial" w:cs="Arial"/>
          <w:b/>
          <w:sz w:val="20"/>
          <w:szCs w:val="20"/>
        </w:rPr>
        <w:t xml:space="preserve">Spółka Ciepłowniczo-Energetyczna Jaworzno III Sp. z o.o. na bieżąco </w:t>
      </w:r>
      <w:r w:rsidR="00F27BD2" w:rsidRPr="00925A3B">
        <w:rPr>
          <w:rFonts w:ascii="Arial" w:hAnsi="Arial" w:cs="Arial"/>
          <w:b/>
          <w:sz w:val="20"/>
          <w:szCs w:val="20"/>
        </w:rPr>
        <w:t xml:space="preserve">reguluje podatek od nieruchomości </w:t>
      </w:r>
      <w:r w:rsidR="001A22CD" w:rsidRPr="00925A3B">
        <w:rPr>
          <w:rFonts w:ascii="Arial" w:hAnsi="Arial" w:cs="Arial"/>
          <w:b/>
          <w:sz w:val="20"/>
          <w:szCs w:val="20"/>
        </w:rPr>
        <w:t>i opłatę za prawo użytkowania wieczystego gruntu.</w:t>
      </w:r>
    </w:p>
    <w:p w14:paraId="72095C71" w14:textId="77777777" w:rsidR="001A22CD" w:rsidRPr="001A22CD" w:rsidRDefault="001A22CD" w:rsidP="00680D9D">
      <w:pPr>
        <w:pStyle w:val="Tekstpodstawowywcity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Opodatkowanie podatkiem VAT: </w:t>
      </w:r>
    </w:p>
    <w:p w14:paraId="6C2C45F9" w14:textId="77777777" w:rsidR="001A22CD" w:rsidRPr="00925A3B" w:rsidRDefault="001A22CD" w:rsidP="00680D9D">
      <w:pPr>
        <w:pStyle w:val="Tekstpodstawowywcity"/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925A3B">
        <w:rPr>
          <w:rFonts w:ascii="Arial" w:hAnsi="Arial" w:cs="Arial"/>
          <w:sz w:val="20"/>
          <w:szCs w:val="20"/>
        </w:rPr>
        <w:t xml:space="preserve">Sprzedaż działek będzie opodatkowana stawką podatkową 23%. </w:t>
      </w:r>
    </w:p>
    <w:p w14:paraId="79854316" w14:textId="77777777" w:rsidR="00983124" w:rsidRPr="00925A3B" w:rsidRDefault="00983124" w:rsidP="00680D9D">
      <w:pPr>
        <w:pStyle w:val="Tekstpodstawowywcity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25A3B">
        <w:rPr>
          <w:rFonts w:ascii="Arial" w:hAnsi="Arial" w:cs="Arial"/>
          <w:sz w:val="20"/>
          <w:szCs w:val="20"/>
        </w:rPr>
        <w:t>Przy sprzedaży przedmiotowych nieruchomości prawo pierwokupu przysługuje Gminie Jaworzno.</w:t>
      </w:r>
    </w:p>
    <w:p w14:paraId="086B96E9" w14:textId="5B5A22A0" w:rsidR="001A22CD" w:rsidRPr="00925A3B" w:rsidRDefault="001A22CD" w:rsidP="00680D9D">
      <w:pPr>
        <w:pStyle w:val="Tekstpodstawowywcity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925A3B">
        <w:rPr>
          <w:rFonts w:ascii="Arial" w:hAnsi="Arial" w:cs="Arial"/>
          <w:sz w:val="20"/>
          <w:szCs w:val="20"/>
        </w:rPr>
        <w:t xml:space="preserve">Nieruchomości są ogólnie dostępne – możliwość oglądania całodobowo. </w:t>
      </w:r>
      <w:r w:rsidR="00B301DE" w:rsidRPr="00925A3B">
        <w:rPr>
          <w:rFonts w:ascii="Arial" w:hAnsi="Arial" w:cs="Arial"/>
          <w:sz w:val="20"/>
          <w:szCs w:val="20"/>
        </w:rPr>
        <w:t xml:space="preserve">Można oglądnąć także </w:t>
      </w:r>
      <w:r w:rsidR="00925A3B" w:rsidRPr="00925A3B">
        <w:rPr>
          <w:rFonts w:ascii="Arial" w:hAnsi="Arial" w:cs="Arial"/>
          <w:sz w:val="20"/>
          <w:szCs w:val="20"/>
        </w:rPr>
        <w:br/>
      </w:r>
      <w:r w:rsidR="00B301DE" w:rsidRPr="00925A3B">
        <w:rPr>
          <w:rFonts w:ascii="Arial" w:hAnsi="Arial" w:cs="Arial"/>
          <w:sz w:val="20"/>
          <w:szCs w:val="20"/>
        </w:rPr>
        <w:t xml:space="preserve">z </w:t>
      </w:r>
      <w:r w:rsidR="00925A3B" w:rsidRPr="00925A3B">
        <w:rPr>
          <w:rFonts w:ascii="Arial" w:hAnsi="Arial" w:cs="Arial"/>
          <w:sz w:val="20"/>
          <w:szCs w:val="20"/>
        </w:rPr>
        <w:t>przedstawicielem Spółki od poniedziałku do piątku w godz. od 8.00 do 13.00, po uprzednim uzgodnieniu terminu.</w:t>
      </w:r>
    </w:p>
    <w:p w14:paraId="22891C1F" w14:textId="77777777" w:rsidR="001A22CD" w:rsidRPr="002136E5" w:rsidRDefault="001A22CD" w:rsidP="002136E5">
      <w:pPr>
        <w:pStyle w:val="Tekstpodstawowywcity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2136E5">
        <w:rPr>
          <w:rFonts w:ascii="Arial" w:hAnsi="Arial" w:cs="Arial"/>
          <w:b/>
          <w:sz w:val="20"/>
          <w:szCs w:val="20"/>
        </w:rPr>
        <w:t xml:space="preserve">Dodatkowe informacje dotyczące przedmiotu przetargu </w:t>
      </w:r>
      <w:r w:rsidRPr="002136E5">
        <w:rPr>
          <w:rFonts w:ascii="Arial" w:hAnsi="Arial" w:cs="Arial"/>
          <w:sz w:val="20"/>
          <w:szCs w:val="20"/>
        </w:rPr>
        <w:t>można uzyskać  telefonicznie</w:t>
      </w:r>
      <w:r w:rsidR="002136E5" w:rsidRPr="002136E5">
        <w:rPr>
          <w:rFonts w:ascii="Arial" w:hAnsi="Arial" w:cs="Arial"/>
          <w:sz w:val="20"/>
          <w:szCs w:val="20"/>
        </w:rPr>
        <w:t xml:space="preserve"> pod </w:t>
      </w:r>
      <w:r w:rsidR="002136E5" w:rsidRPr="002136E5">
        <w:rPr>
          <w:rFonts w:ascii="Arial" w:hAnsi="Arial" w:cs="Arial"/>
          <w:sz w:val="20"/>
          <w:szCs w:val="20"/>
        </w:rPr>
        <w:br/>
        <w:t xml:space="preserve">nr  tel. 32 61 40 115 </w:t>
      </w:r>
      <w:r w:rsidRPr="002136E5">
        <w:rPr>
          <w:rFonts w:ascii="Arial" w:hAnsi="Arial" w:cs="Arial"/>
          <w:sz w:val="20"/>
          <w:szCs w:val="20"/>
        </w:rPr>
        <w:t xml:space="preserve"> lub mailowo</w:t>
      </w:r>
      <w:r w:rsidR="002136E5">
        <w:rPr>
          <w:rFonts w:ascii="Arial" w:hAnsi="Arial" w:cs="Arial"/>
          <w:sz w:val="20"/>
          <w:szCs w:val="20"/>
        </w:rPr>
        <w:t>:</w:t>
      </w:r>
      <w:r w:rsidRPr="002136E5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2136E5" w:rsidRPr="002136E5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niemczyk.agnieszka@sce.jaworzno.pl</w:t>
        </w:r>
      </w:hyperlink>
      <w:r w:rsidR="002136E5" w:rsidRPr="002136E5">
        <w:rPr>
          <w:rFonts w:ascii="Arial" w:hAnsi="Arial" w:cs="Arial"/>
          <w:sz w:val="20"/>
          <w:szCs w:val="20"/>
        </w:rPr>
        <w:t xml:space="preserve"> </w:t>
      </w:r>
    </w:p>
    <w:p w14:paraId="0108A2F0" w14:textId="77777777" w:rsidR="007A1E70" w:rsidRPr="007E3DF5" w:rsidRDefault="007A1E70" w:rsidP="00680D9D">
      <w:pPr>
        <w:pStyle w:val="Tekstpodstawowywcity"/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14:paraId="435F8437" w14:textId="77777777" w:rsidR="006B2733" w:rsidRDefault="006B2733" w:rsidP="007E3DF5">
      <w:pPr>
        <w:pStyle w:val="Tekstpodstawowywcity"/>
        <w:spacing w:before="240" w:after="240" w:line="276" w:lineRule="auto"/>
        <w:ind w:left="0"/>
        <w:rPr>
          <w:rFonts w:ascii="Arial" w:hAnsi="Arial" w:cs="Arial"/>
          <w:sz w:val="20"/>
          <w:szCs w:val="20"/>
        </w:rPr>
      </w:pPr>
    </w:p>
    <w:p w14:paraId="42600035" w14:textId="77777777" w:rsidR="006B2733" w:rsidRDefault="006B2733" w:rsidP="007909B8">
      <w:pPr>
        <w:pStyle w:val="Tekstpodstawowywcity"/>
        <w:spacing w:before="240" w:after="240" w:line="276" w:lineRule="auto"/>
        <w:ind w:left="0"/>
        <w:jc w:val="center"/>
        <w:rPr>
          <w:rFonts w:ascii="Arial" w:hAnsi="Arial" w:cs="Arial"/>
          <w:sz w:val="20"/>
          <w:szCs w:val="20"/>
        </w:rPr>
      </w:pPr>
    </w:p>
    <w:p w14:paraId="77F4C878" w14:textId="77777777" w:rsidR="006B2733" w:rsidRDefault="006B2733" w:rsidP="007909B8">
      <w:pPr>
        <w:pStyle w:val="Tekstpodstawowywcity"/>
        <w:spacing w:before="240" w:after="240" w:line="276" w:lineRule="auto"/>
        <w:ind w:left="0"/>
        <w:jc w:val="center"/>
        <w:rPr>
          <w:rFonts w:ascii="Arial" w:hAnsi="Arial" w:cs="Arial"/>
          <w:sz w:val="20"/>
          <w:szCs w:val="20"/>
        </w:rPr>
      </w:pPr>
    </w:p>
    <w:p w14:paraId="04BB8DEC" w14:textId="77777777" w:rsidR="006B2733" w:rsidRDefault="006B2733" w:rsidP="007909B8">
      <w:pPr>
        <w:pStyle w:val="Tekstpodstawowywcity"/>
        <w:spacing w:before="240" w:after="240" w:line="276" w:lineRule="auto"/>
        <w:ind w:left="0"/>
        <w:jc w:val="center"/>
        <w:rPr>
          <w:rFonts w:ascii="Arial" w:hAnsi="Arial" w:cs="Arial"/>
          <w:sz w:val="20"/>
          <w:szCs w:val="20"/>
        </w:rPr>
      </w:pPr>
    </w:p>
    <w:p w14:paraId="2A40409F" w14:textId="77777777" w:rsidR="006B2733" w:rsidRDefault="006B2733" w:rsidP="007909B8">
      <w:pPr>
        <w:pStyle w:val="Tekstpodstawowywcity"/>
        <w:spacing w:before="240" w:after="240" w:line="276" w:lineRule="auto"/>
        <w:ind w:left="0"/>
        <w:jc w:val="center"/>
        <w:rPr>
          <w:rFonts w:ascii="Arial" w:hAnsi="Arial" w:cs="Arial"/>
          <w:sz w:val="20"/>
          <w:szCs w:val="20"/>
        </w:rPr>
      </w:pPr>
    </w:p>
    <w:p w14:paraId="7DFBDBD7" w14:textId="77777777" w:rsidR="006B2733" w:rsidRDefault="006B2733" w:rsidP="007909B8">
      <w:pPr>
        <w:pStyle w:val="Tekstpodstawowywcity"/>
        <w:spacing w:before="240" w:after="240" w:line="276" w:lineRule="auto"/>
        <w:ind w:left="0"/>
        <w:jc w:val="center"/>
        <w:rPr>
          <w:rFonts w:ascii="Arial" w:hAnsi="Arial" w:cs="Arial"/>
          <w:sz w:val="20"/>
          <w:szCs w:val="20"/>
        </w:rPr>
      </w:pPr>
    </w:p>
    <w:p w14:paraId="422DBD45" w14:textId="77777777" w:rsidR="006B2733" w:rsidRDefault="006B2733" w:rsidP="007909B8">
      <w:pPr>
        <w:pStyle w:val="Tekstpodstawowywcity"/>
        <w:spacing w:before="240" w:after="240" w:line="276" w:lineRule="auto"/>
        <w:ind w:left="0"/>
        <w:jc w:val="center"/>
        <w:rPr>
          <w:rFonts w:ascii="Arial" w:hAnsi="Arial" w:cs="Arial"/>
          <w:sz w:val="20"/>
          <w:szCs w:val="20"/>
        </w:rPr>
      </w:pPr>
    </w:p>
    <w:p w14:paraId="6FC2C4C6" w14:textId="77777777" w:rsidR="006B2733" w:rsidRDefault="006B2733" w:rsidP="007909B8">
      <w:pPr>
        <w:pStyle w:val="Tekstpodstawowywcity"/>
        <w:spacing w:before="240" w:after="240" w:line="276" w:lineRule="auto"/>
        <w:ind w:left="0"/>
        <w:jc w:val="center"/>
        <w:rPr>
          <w:rFonts w:ascii="Arial" w:hAnsi="Arial" w:cs="Arial"/>
          <w:sz w:val="20"/>
          <w:szCs w:val="20"/>
        </w:rPr>
      </w:pPr>
    </w:p>
    <w:p w14:paraId="1E03CF6D" w14:textId="77777777" w:rsidR="006B2733" w:rsidRDefault="006B2733" w:rsidP="007909B8">
      <w:pPr>
        <w:pStyle w:val="Tekstpodstawowywcity"/>
        <w:spacing w:before="240" w:after="240" w:line="276" w:lineRule="auto"/>
        <w:ind w:left="0"/>
        <w:jc w:val="center"/>
        <w:rPr>
          <w:rFonts w:ascii="Arial" w:hAnsi="Arial" w:cs="Arial"/>
          <w:sz w:val="20"/>
          <w:szCs w:val="20"/>
        </w:rPr>
      </w:pPr>
    </w:p>
    <w:p w14:paraId="133946DE" w14:textId="77777777" w:rsidR="006B2733" w:rsidRDefault="006B2733" w:rsidP="007909B8">
      <w:pPr>
        <w:pStyle w:val="Tekstpodstawowywcity"/>
        <w:spacing w:before="240" w:after="240" w:line="276" w:lineRule="auto"/>
        <w:ind w:left="0"/>
        <w:jc w:val="center"/>
        <w:rPr>
          <w:rFonts w:ascii="Arial" w:hAnsi="Arial" w:cs="Arial"/>
          <w:sz w:val="20"/>
          <w:szCs w:val="20"/>
        </w:rPr>
      </w:pPr>
    </w:p>
    <w:p w14:paraId="176063F4" w14:textId="77777777" w:rsidR="006B2733" w:rsidRDefault="006B2733" w:rsidP="007909B8">
      <w:pPr>
        <w:pStyle w:val="Tekstpodstawowywcity"/>
        <w:spacing w:before="240" w:after="240" w:line="276" w:lineRule="auto"/>
        <w:ind w:left="0"/>
        <w:jc w:val="center"/>
        <w:rPr>
          <w:rFonts w:ascii="Arial" w:hAnsi="Arial" w:cs="Arial"/>
          <w:sz w:val="20"/>
          <w:szCs w:val="20"/>
        </w:rPr>
      </w:pPr>
    </w:p>
    <w:p w14:paraId="67E74F0C" w14:textId="77777777" w:rsidR="006B2733" w:rsidRDefault="006B2733" w:rsidP="007909B8">
      <w:pPr>
        <w:pStyle w:val="Tekstpodstawowywcity"/>
        <w:spacing w:before="240" w:after="240" w:line="276" w:lineRule="auto"/>
        <w:ind w:left="0"/>
        <w:jc w:val="center"/>
        <w:rPr>
          <w:rFonts w:ascii="Arial" w:hAnsi="Arial" w:cs="Arial"/>
          <w:sz w:val="20"/>
          <w:szCs w:val="20"/>
        </w:rPr>
      </w:pPr>
    </w:p>
    <w:p w14:paraId="2FD05D2C" w14:textId="77777777" w:rsidR="006B2733" w:rsidRDefault="006B2733" w:rsidP="007909B8">
      <w:pPr>
        <w:pStyle w:val="Tekstpodstawowywcity"/>
        <w:spacing w:before="240" w:after="240" w:line="276" w:lineRule="auto"/>
        <w:ind w:left="0"/>
        <w:jc w:val="center"/>
        <w:rPr>
          <w:rFonts w:ascii="Arial" w:hAnsi="Arial" w:cs="Arial"/>
          <w:sz w:val="20"/>
          <w:szCs w:val="20"/>
        </w:rPr>
      </w:pPr>
    </w:p>
    <w:p w14:paraId="67932458" w14:textId="77777777" w:rsidR="006B2733" w:rsidRDefault="006B2733" w:rsidP="007909B8">
      <w:pPr>
        <w:pStyle w:val="Tekstpodstawowywcity"/>
        <w:spacing w:before="240" w:after="240" w:line="276" w:lineRule="auto"/>
        <w:ind w:left="0"/>
        <w:jc w:val="center"/>
        <w:rPr>
          <w:rFonts w:ascii="Arial" w:hAnsi="Arial" w:cs="Arial"/>
          <w:sz w:val="20"/>
          <w:szCs w:val="20"/>
        </w:rPr>
      </w:pPr>
    </w:p>
    <w:p w14:paraId="12E62920" w14:textId="77777777" w:rsidR="006B2733" w:rsidRDefault="006B2733" w:rsidP="007909B8">
      <w:pPr>
        <w:pStyle w:val="Tekstpodstawowywcity"/>
        <w:spacing w:before="240" w:after="240" w:line="276" w:lineRule="auto"/>
        <w:ind w:left="0"/>
        <w:jc w:val="center"/>
        <w:rPr>
          <w:rFonts w:ascii="Arial" w:hAnsi="Arial" w:cs="Arial"/>
          <w:sz w:val="20"/>
          <w:szCs w:val="20"/>
        </w:rPr>
      </w:pPr>
    </w:p>
    <w:p w14:paraId="22C46C58" w14:textId="77777777" w:rsidR="006B2733" w:rsidRDefault="006B2733" w:rsidP="007909B8">
      <w:pPr>
        <w:pStyle w:val="Tekstpodstawowywcity"/>
        <w:spacing w:before="240" w:after="240" w:line="276" w:lineRule="auto"/>
        <w:ind w:left="0"/>
        <w:jc w:val="center"/>
        <w:rPr>
          <w:rFonts w:ascii="Arial" w:hAnsi="Arial" w:cs="Arial"/>
          <w:sz w:val="20"/>
          <w:szCs w:val="20"/>
        </w:rPr>
      </w:pPr>
    </w:p>
    <w:sectPr w:rsidR="006B2733" w:rsidSect="00E95FC8">
      <w:headerReference w:type="default" r:id="rId9"/>
      <w:pgSz w:w="11906" w:h="16838"/>
      <w:pgMar w:top="959" w:right="1417" w:bottom="709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47D3CE4" w15:done="0"/>
  <w15:commentEx w15:paraId="3395D743" w15:done="0"/>
  <w15:commentEx w15:paraId="166FF66A" w15:done="0"/>
  <w15:commentEx w15:paraId="604D088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814C3" w16cex:dateUtc="2022-03-10T11:40:00Z"/>
  <w16cex:commentExtensible w16cex:durableId="25E814C4" w16cex:dateUtc="2022-03-10T11:40:00Z"/>
  <w16cex:commentExtensible w16cex:durableId="25E814C5" w16cex:dateUtc="2022-03-10T11:41:00Z"/>
  <w16cex:commentExtensible w16cex:durableId="25E814C6" w16cex:dateUtc="2022-03-10T11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47D3CE4" w16cid:durableId="25E814C3"/>
  <w16cid:commentId w16cid:paraId="3395D743" w16cid:durableId="25E814C4"/>
  <w16cid:commentId w16cid:paraId="166FF66A" w16cid:durableId="25E814C5"/>
  <w16cid:commentId w16cid:paraId="604D0883" w16cid:durableId="25E814C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AE10EA" w14:textId="77777777" w:rsidR="006560BF" w:rsidRDefault="006560BF" w:rsidP="007967EE">
      <w:pPr>
        <w:spacing w:after="0" w:line="240" w:lineRule="auto"/>
      </w:pPr>
      <w:r>
        <w:separator/>
      </w:r>
    </w:p>
  </w:endnote>
  <w:endnote w:type="continuationSeparator" w:id="0">
    <w:p w14:paraId="2CAED2C7" w14:textId="77777777" w:rsidR="006560BF" w:rsidRDefault="006560BF" w:rsidP="00796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795D01" w14:textId="77777777" w:rsidR="006560BF" w:rsidRDefault="006560BF" w:rsidP="007967EE">
      <w:pPr>
        <w:spacing w:after="0" w:line="240" w:lineRule="auto"/>
      </w:pPr>
      <w:r>
        <w:separator/>
      </w:r>
    </w:p>
  </w:footnote>
  <w:footnote w:type="continuationSeparator" w:id="0">
    <w:p w14:paraId="53281CE8" w14:textId="77777777" w:rsidR="006560BF" w:rsidRDefault="006560BF" w:rsidP="00796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60D4E1" w14:textId="77777777" w:rsidR="00E95FC8" w:rsidRDefault="00E95FC8" w:rsidP="00E95FC8">
    <w:pPr>
      <w:rPr>
        <w:rFonts w:ascii="Arial" w:hAnsi="Arial" w:cs="Arial"/>
        <w:color w:val="808080" w:themeColor="background1" w:themeShade="80"/>
        <w:sz w:val="18"/>
        <w:szCs w:val="18"/>
      </w:rPr>
    </w:pPr>
    <w:r w:rsidRPr="00F94590">
      <w:rPr>
        <w:rFonts w:ascii="Arial" w:hAnsi="Arial" w:cs="Arial"/>
        <w:b/>
        <w:noProof/>
        <w:sz w:val="18"/>
        <w:szCs w:val="18"/>
        <w:lang w:eastAsia="pl-PL"/>
      </w:rPr>
      <w:drawing>
        <wp:anchor distT="0" distB="2794" distL="114300" distR="119395" simplePos="0" relativeHeight="251659264" behindDoc="0" locked="0" layoutInCell="1" allowOverlap="1" wp14:anchorId="5CB2F26C" wp14:editId="580AF04D">
          <wp:simplePos x="0" y="0"/>
          <wp:positionH relativeFrom="column">
            <wp:posOffset>4596130</wp:posOffset>
          </wp:positionH>
          <wp:positionV relativeFrom="paragraph">
            <wp:posOffset>-250190</wp:posOffset>
          </wp:positionV>
          <wp:extent cx="1095375" cy="1069975"/>
          <wp:effectExtent l="0" t="0" r="9525" b="0"/>
          <wp:wrapSquare wrapText="bothSides"/>
          <wp:docPr id="1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106997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94590">
      <w:rPr>
        <w:rFonts w:ascii="Arial" w:hAnsi="Arial" w:cs="Arial"/>
        <w:b/>
        <w:color w:val="808080" w:themeColor="background1" w:themeShade="80"/>
        <w:sz w:val="18"/>
        <w:szCs w:val="18"/>
      </w:rPr>
      <w:t>Adres do korespondencji:</w:t>
    </w:r>
    <w:r w:rsidRPr="00F94590">
      <w:rPr>
        <w:rFonts w:ascii="Arial" w:hAnsi="Arial" w:cs="Arial"/>
        <w:color w:val="808080" w:themeColor="background1" w:themeShade="80"/>
        <w:sz w:val="18"/>
        <w:szCs w:val="18"/>
      </w:rPr>
      <w:br/>
      <w:t>Spółka Ciepłowniczo-Energetyczna Jaworzno III Sp. z o.o.</w:t>
    </w:r>
    <w:r w:rsidRPr="00F94590">
      <w:rPr>
        <w:rFonts w:ascii="Arial" w:hAnsi="Arial" w:cs="Arial"/>
        <w:color w:val="808080" w:themeColor="background1" w:themeShade="80"/>
        <w:sz w:val="18"/>
        <w:szCs w:val="18"/>
      </w:rPr>
      <w:br/>
      <w:t xml:space="preserve">ul. Aleja Tysiąclecia 7 </w:t>
    </w:r>
    <w:r w:rsidRPr="00F94590">
      <w:rPr>
        <w:rFonts w:ascii="Arial" w:hAnsi="Arial" w:cs="Arial"/>
        <w:color w:val="808080" w:themeColor="background1" w:themeShade="80"/>
        <w:sz w:val="18"/>
        <w:szCs w:val="18"/>
      </w:rPr>
      <w:br/>
      <w:t>43-603 Jaworzno</w:t>
    </w:r>
  </w:p>
  <w:p w14:paraId="43D393B4" w14:textId="77777777" w:rsidR="00E95FC8" w:rsidRDefault="00E95FC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D594A"/>
    <w:multiLevelType w:val="hybridMultilevel"/>
    <w:tmpl w:val="97A4E860"/>
    <w:lvl w:ilvl="0" w:tplc="727C6C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iemczyk.a@sce.jaw.pl">
    <w15:presenceInfo w15:providerId="AD" w15:userId="S-1-5-21-986779450-828747791-360886002-12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590"/>
    <w:rsid w:val="00004356"/>
    <w:rsid w:val="000765B9"/>
    <w:rsid w:val="000A33DF"/>
    <w:rsid w:val="001442FF"/>
    <w:rsid w:val="0019533A"/>
    <w:rsid w:val="001A22CD"/>
    <w:rsid w:val="002136E5"/>
    <w:rsid w:val="00320816"/>
    <w:rsid w:val="0042441B"/>
    <w:rsid w:val="00472B54"/>
    <w:rsid w:val="00475B9B"/>
    <w:rsid w:val="00574E34"/>
    <w:rsid w:val="005978AA"/>
    <w:rsid w:val="006560BF"/>
    <w:rsid w:val="00680D9D"/>
    <w:rsid w:val="006B2733"/>
    <w:rsid w:val="006B7161"/>
    <w:rsid w:val="00737B22"/>
    <w:rsid w:val="007909B8"/>
    <w:rsid w:val="007967EE"/>
    <w:rsid w:val="007A1E70"/>
    <w:rsid w:val="007D1685"/>
    <w:rsid w:val="007E3DF5"/>
    <w:rsid w:val="0084730D"/>
    <w:rsid w:val="0086317E"/>
    <w:rsid w:val="00871912"/>
    <w:rsid w:val="00897971"/>
    <w:rsid w:val="00925A3B"/>
    <w:rsid w:val="00967B73"/>
    <w:rsid w:val="009742B1"/>
    <w:rsid w:val="00983124"/>
    <w:rsid w:val="009B3EAD"/>
    <w:rsid w:val="00B0271D"/>
    <w:rsid w:val="00B301DE"/>
    <w:rsid w:val="00C95390"/>
    <w:rsid w:val="00D22378"/>
    <w:rsid w:val="00DC0370"/>
    <w:rsid w:val="00DC14DA"/>
    <w:rsid w:val="00E95FC8"/>
    <w:rsid w:val="00EC7D20"/>
    <w:rsid w:val="00F27BD2"/>
    <w:rsid w:val="00F33A6E"/>
    <w:rsid w:val="00F9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21F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7909B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909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967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67EE"/>
  </w:style>
  <w:style w:type="paragraph" w:styleId="Stopka">
    <w:name w:val="footer"/>
    <w:basedOn w:val="Normalny"/>
    <w:link w:val="StopkaZnak"/>
    <w:uiPriority w:val="99"/>
    <w:unhideWhenUsed/>
    <w:rsid w:val="007967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67EE"/>
  </w:style>
  <w:style w:type="character" w:styleId="Hipercze">
    <w:name w:val="Hyperlink"/>
    <w:basedOn w:val="Domylnaczcionkaakapitu"/>
    <w:uiPriority w:val="99"/>
    <w:unhideWhenUsed/>
    <w:rsid w:val="00F33A6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A3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7E3DF5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3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DF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36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36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36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36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36E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7909B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909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967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67EE"/>
  </w:style>
  <w:style w:type="paragraph" w:styleId="Stopka">
    <w:name w:val="footer"/>
    <w:basedOn w:val="Normalny"/>
    <w:link w:val="StopkaZnak"/>
    <w:uiPriority w:val="99"/>
    <w:unhideWhenUsed/>
    <w:rsid w:val="007967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67EE"/>
  </w:style>
  <w:style w:type="character" w:styleId="Hipercze">
    <w:name w:val="Hyperlink"/>
    <w:basedOn w:val="Domylnaczcionkaakapitu"/>
    <w:uiPriority w:val="99"/>
    <w:unhideWhenUsed/>
    <w:rsid w:val="00F33A6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A3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7E3DF5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3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DF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36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36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36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36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36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emczyk.agnieszka@sce.jaworzno.pl" TargetMode="Externa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2</Pages>
  <Words>588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Ząbek</dc:creator>
  <cp:lastModifiedBy>Joanna Ząbek</cp:lastModifiedBy>
  <cp:revision>21</cp:revision>
  <dcterms:created xsi:type="dcterms:W3CDTF">2021-11-17T10:31:00Z</dcterms:created>
  <dcterms:modified xsi:type="dcterms:W3CDTF">2022-04-26T07:02:00Z</dcterms:modified>
</cp:coreProperties>
</file>